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A4" w:rsidRDefault="005B1270">
      <w:pPr>
        <w:spacing w:line="560" w:lineRule="exact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附件1</w:t>
      </w:r>
    </w:p>
    <w:p w:rsidR="00D268A4" w:rsidRDefault="00D268A4">
      <w:pPr>
        <w:spacing w:line="560" w:lineRule="exact"/>
        <w:rPr>
          <w:rFonts w:ascii="微软雅黑" w:eastAsia="微软雅黑" w:hAnsi="微软雅黑" w:cs="微软雅黑"/>
          <w:sz w:val="36"/>
          <w:szCs w:val="36"/>
        </w:rPr>
      </w:pPr>
    </w:p>
    <w:p w:rsidR="009F798E" w:rsidRDefault="009F798E">
      <w:pPr>
        <w:spacing w:line="560" w:lineRule="exact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 w:rsidRPr="009F798E">
        <w:rPr>
          <w:rFonts w:ascii="微软雅黑" w:eastAsia="微软雅黑" w:hAnsi="微软雅黑" w:cs="微软雅黑" w:hint="eastAsia"/>
          <w:b/>
          <w:bCs/>
          <w:sz w:val="36"/>
          <w:szCs w:val="36"/>
        </w:rPr>
        <w:t>武汉理工大学202</w:t>
      </w:r>
      <w:r w:rsidRPr="009F798E">
        <w:rPr>
          <w:rFonts w:ascii="微软雅黑" w:eastAsia="微软雅黑" w:hAnsi="微软雅黑" w:cs="微软雅黑"/>
          <w:b/>
          <w:bCs/>
          <w:sz w:val="36"/>
          <w:szCs w:val="36"/>
        </w:rPr>
        <w:t>1</w:t>
      </w:r>
      <w:r w:rsidRPr="009F798E">
        <w:rPr>
          <w:rFonts w:ascii="微软雅黑" w:eastAsia="微软雅黑" w:hAnsi="微软雅黑" w:cs="微软雅黑" w:hint="eastAsia"/>
          <w:b/>
          <w:bCs/>
          <w:sz w:val="36"/>
          <w:szCs w:val="36"/>
        </w:rPr>
        <w:t>年教职工运动会</w:t>
      </w:r>
    </w:p>
    <w:p w:rsidR="00D268A4" w:rsidRDefault="009F798E">
      <w:pPr>
        <w:spacing w:line="560" w:lineRule="exact"/>
        <w:jc w:val="center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9F798E">
        <w:rPr>
          <w:rFonts w:ascii="微软雅黑" w:eastAsia="微软雅黑" w:hAnsi="微软雅黑" w:cs="微软雅黑" w:hint="eastAsia"/>
          <w:b/>
          <w:bCs/>
          <w:sz w:val="36"/>
          <w:szCs w:val="36"/>
        </w:rPr>
        <w:t>（趣味竞赛）</w:t>
      </w:r>
      <w:r w:rsidR="005B1270">
        <w:rPr>
          <w:rFonts w:ascii="微软雅黑" w:eastAsia="微软雅黑" w:hAnsi="微软雅黑" w:cs="微软雅黑" w:hint="eastAsia"/>
          <w:b/>
          <w:bCs/>
          <w:sz w:val="36"/>
          <w:szCs w:val="36"/>
        </w:rPr>
        <w:t>规程</w:t>
      </w:r>
    </w:p>
    <w:p w:rsidR="00D268A4" w:rsidRDefault="00D268A4">
      <w:pPr>
        <w:spacing w:line="560" w:lineRule="exact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</w:p>
    <w:p w:rsidR="00D268A4" w:rsidRDefault="005B1270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一、活动主题</w:t>
      </w:r>
    </w:p>
    <w:p w:rsidR="00D268A4" w:rsidRPr="008723B7" w:rsidRDefault="005B12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23B7">
        <w:rPr>
          <w:rFonts w:ascii="仿宋" w:eastAsia="仿宋" w:hAnsi="仿宋" w:cs="仿宋" w:hint="eastAsia"/>
          <w:sz w:val="28"/>
          <w:szCs w:val="28"/>
        </w:rPr>
        <w:t>凝聚理工力量，致敬建党百年</w:t>
      </w:r>
      <w:r w:rsidRPr="008723B7">
        <w:rPr>
          <w:rFonts w:ascii="仿宋" w:eastAsia="仿宋" w:hAnsi="仿宋" w:cs="仿宋"/>
          <w:sz w:val="28"/>
          <w:szCs w:val="28"/>
        </w:rPr>
        <w:t>。</w:t>
      </w:r>
    </w:p>
    <w:p w:rsidR="00D268A4" w:rsidRDefault="005B1270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二、参赛对象</w:t>
      </w:r>
    </w:p>
    <w:p w:rsidR="00D268A4" w:rsidRDefault="005B1270">
      <w:pPr>
        <w:widowControl/>
        <w:shd w:val="clear" w:color="auto" w:fill="FFFFFF"/>
        <w:tabs>
          <w:tab w:val="right" w:pos="8306"/>
        </w:tabs>
        <w:spacing w:line="52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按二级工会组队，学校全体在职在岗职工（含集体所有制）、已向校工会缴交工会经费的二级单位聘用人员。</w:t>
      </w:r>
    </w:p>
    <w:p w:rsidR="00D268A4" w:rsidRDefault="005B1270">
      <w:pPr>
        <w:widowControl/>
        <w:shd w:val="clear" w:color="auto" w:fill="FFFFFF"/>
        <w:tabs>
          <w:tab w:val="right" w:pos="8306"/>
        </w:tabs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三、时间和地点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时间：202</w:t>
      </w:r>
      <w:r>
        <w:rPr>
          <w:rFonts w:ascii="仿宋" w:eastAsia="仿宋" w:hAnsi="仿宋" w:cs="仿宋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年10月2</w:t>
      </w:r>
      <w:r>
        <w:rPr>
          <w:rFonts w:ascii="仿宋" w:eastAsia="仿宋" w:hAnsi="仿宋" w:cs="仿宋"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地点：南湖校区</w:t>
      </w:r>
      <w:r w:rsidR="009F798E">
        <w:rPr>
          <w:rFonts w:ascii="仿宋" w:eastAsia="仿宋" w:hAnsi="仿宋" w:cs="仿宋" w:hint="eastAsia"/>
          <w:sz w:val="28"/>
          <w:szCs w:val="28"/>
        </w:rPr>
        <w:t>副</w:t>
      </w:r>
      <w:r>
        <w:rPr>
          <w:rFonts w:ascii="仿宋" w:eastAsia="仿宋" w:hAnsi="仿宋" w:cs="仿宋" w:hint="eastAsia"/>
          <w:sz w:val="28"/>
          <w:szCs w:val="28"/>
        </w:rPr>
        <w:t>田径场</w:t>
      </w:r>
    </w:p>
    <w:p w:rsidR="00D268A4" w:rsidRDefault="005B1270">
      <w:pPr>
        <w:snapToGrid w:val="0"/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四、比赛项目及报名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本次</w:t>
      </w:r>
      <w:r w:rsidR="009F798E" w:rsidRPr="007A222D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武汉理工大学202</w:t>
      </w:r>
      <w:r w:rsidR="009F798E" w:rsidRPr="007A222D">
        <w:rPr>
          <w:rFonts w:ascii="仿宋" w:eastAsia="仿宋" w:hAnsi="仿宋" w:cs="仿宋"/>
          <w:sz w:val="28"/>
          <w:szCs w:val="28"/>
          <w:shd w:val="clear" w:color="auto" w:fill="FFFFFF"/>
        </w:rPr>
        <w:t>1</w:t>
      </w:r>
      <w:r w:rsidR="009F798E" w:rsidRPr="007A222D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年教职工运动会</w:t>
      </w:r>
      <w:r w:rsidR="009F798E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</w:t>
      </w:r>
      <w:r w:rsidR="009F798E" w:rsidRPr="00C4543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趣味竞赛）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为</w:t>
      </w:r>
      <w:r>
        <w:rPr>
          <w:rFonts w:ascii="仿宋" w:eastAsia="仿宋" w:hAnsi="仿宋" w:cs="仿宋" w:hint="eastAsia"/>
          <w:sz w:val="28"/>
          <w:szCs w:val="28"/>
        </w:rPr>
        <w:t>集体项目，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集体项目以二级工会为单位组队参加</w:t>
      </w:r>
      <w:r>
        <w:rPr>
          <w:rFonts w:ascii="仿宋" w:eastAsia="仿宋" w:hAnsi="仿宋" w:cs="仿宋"/>
          <w:color w:val="000000"/>
          <w:sz w:val="28"/>
          <w:szCs w:val="28"/>
        </w:rPr>
        <w:t>。</w:t>
      </w:r>
    </w:p>
    <w:p w:rsidR="00D268A4" w:rsidRDefault="005B1270">
      <w:pPr>
        <w:snapToGrid w:val="0"/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1.集体项目：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1）双人1分钟原地跳绳（每队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人，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男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女）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（2）3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米摸石过河（每队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人，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男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女）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（3）沙包投准（每队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人，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男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女</w:t>
      </w:r>
      <w:r>
        <w:rPr>
          <w:rFonts w:ascii="仿宋" w:eastAsia="仿宋" w:hAnsi="仿宋" w:cs="仿宋"/>
          <w:sz w:val="28"/>
          <w:szCs w:val="28"/>
        </w:rPr>
        <w:t>）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（4）杆球接力（每队</w:t>
      </w:r>
      <w:r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人，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男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女</w:t>
      </w:r>
      <w:r>
        <w:rPr>
          <w:rFonts w:ascii="仿宋" w:eastAsia="仿宋" w:hAnsi="仿宋" w:cs="仿宋"/>
          <w:sz w:val="28"/>
          <w:szCs w:val="28"/>
        </w:rPr>
        <w:t>）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（5）领跑未来（每队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人，</w:t>
      </w:r>
      <w:r w:rsidRPr="008723B7">
        <w:rPr>
          <w:rFonts w:ascii="仿宋" w:eastAsia="仿宋" w:hAnsi="仿宋" w:cs="仿宋" w:hint="eastAsia"/>
          <w:sz w:val="28"/>
          <w:szCs w:val="28"/>
        </w:rPr>
        <w:t>2男2女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（6）足球射准（每队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人，男女不限）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（7）篮球趣味项目</w:t>
      </w:r>
      <w:r>
        <w:rPr>
          <w:rFonts w:ascii="仿宋" w:eastAsia="仿宋" w:hAnsi="仿宋" w:cs="仿宋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“四渡赤水”（每队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人，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男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女）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（8）羽毛球趣味项目</w:t>
      </w:r>
      <w:r>
        <w:rPr>
          <w:rFonts w:ascii="仿宋" w:eastAsia="仿宋" w:hAnsi="仿宋" w:cs="仿宋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“飞羽翩跹”（每队2人，1男1女）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b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（9）赶“猪”（每队1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人，男女不限，</w:t>
      </w:r>
      <w:r w:rsidRPr="008723B7">
        <w:rPr>
          <w:rFonts w:ascii="仿宋" w:eastAsia="仿宋" w:hAnsi="仿宋" w:cs="仿宋" w:hint="eastAsia"/>
          <w:b/>
          <w:bCs/>
          <w:sz w:val="28"/>
          <w:szCs w:val="28"/>
        </w:rPr>
        <w:t>兼项项目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D268A4" w:rsidRDefault="005B1270">
      <w:pPr>
        <w:snapToGrid w:val="0"/>
        <w:spacing w:line="560" w:lineRule="exact"/>
        <w:ind w:firstLineChars="196" w:firstLine="55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sz w:val="28"/>
          <w:szCs w:val="28"/>
        </w:rPr>
        <w:t>.报名要求：</w:t>
      </w:r>
    </w:p>
    <w:p w:rsidR="00D268A4" w:rsidRDefault="005B1270">
      <w:pPr>
        <w:snapToGrid w:val="0"/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（1）集体项目按规定人数报名。</w:t>
      </w:r>
    </w:p>
    <w:p w:rsidR="00D268A4" w:rsidRDefault="005B1270">
      <w:pPr>
        <w:numPr>
          <w:ilvl w:val="0"/>
          <w:numId w:val="1"/>
        </w:numPr>
        <w:snapToGrid w:val="0"/>
        <w:spacing w:line="560" w:lineRule="exact"/>
        <w:ind w:firstLineChars="150"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参加第9项的比赛队员必须在前八项名单中选取</w:t>
      </w:r>
    </w:p>
    <w:p w:rsidR="009F798E" w:rsidRPr="009F798E" w:rsidRDefault="009F798E" w:rsidP="009F798E">
      <w:pPr>
        <w:numPr>
          <w:ilvl w:val="0"/>
          <w:numId w:val="1"/>
        </w:numPr>
        <w:snapToGrid w:val="0"/>
        <w:spacing w:line="560" w:lineRule="exact"/>
        <w:ind w:firstLineChars="150" w:firstLine="420"/>
        <w:rPr>
          <w:rFonts w:ascii="仿宋" w:eastAsia="仿宋" w:hAnsi="仿宋" w:cs="仿宋"/>
          <w:color w:val="000000"/>
          <w:sz w:val="28"/>
          <w:szCs w:val="28"/>
        </w:rPr>
      </w:pPr>
      <w:r w:rsidRPr="009F798E">
        <w:rPr>
          <w:rFonts w:ascii="仿宋" w:eastAsia="仿宋" w:hAnsi="仿宋" w:cs="仿宋" w:hint="eastAsia"/>
          <w:color w:val="000000"/>
          <w:sz w:val="28"/>
          <w:szCs w:val="28"/>
        </w:rPr>
        <w:t>各代表队比赛项目报名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方式：</w:t>
      </w:r>
      <w:bookmarkStart w:id="0" w:name="_GoBack"/>
      <w:bookmarkEnd w:id="0"/>
      <w:r w:rsidRPr="009F798E">
        <w:rPr>
          <w:rFonts w:ascii="仿宋" w:eastAsia="仿宋" w:hAnsi="仿宋" w:cs="仿宋" w:hint="eastAsia"/>
          <w:color w:val="000000"/>
          <w:sz w:val="28"/>
          <w:szCs w:val="28"/>
        </w:rPr>
        <w:t>分电子报名盘（A</w:t>
      </w:r>
      <w:r w:rsidRPr="009F798E">
        <w:rPr>
          <w:rFonts w:ascii="仿宋" w:eastAsia="仿宋" w:hAnsi="仿宋" w:cs="仿宋"/>
          <w:color w:val="000000"/>
          <w:sz w:val="28"/>
          <w:szCs w:val="28"/>
        </w:rPr>
        <w:t>CCESS</w:t>
      </w:r>
      <w:r w:rsidRPr="009F798E">
        <w:rPr>
          <w:rFonts w:ascii="仿宋" w:eastAsia="仿宋" w:hAnsi="仿宋" w:cs="仿宋" w:hint="eastAsia"/>
          <w:color w:val="000000"/>
          <w:sz w:val="28"/>
          <w:szCs w:val="28"/>
        </w:rPr>
        <w:t>数据库文档）及电子报名表（E</w:t>
      </w:r>
      <w:r w:rsidRPr="009F798E">
        <w:rPr>
          <w:rFonts w:ascii="仿宋" w:eastAsia="仿宋" w:hAnsi="仿宋" w:cs="仿宋"/>
          <w:color w:val="000000"/>
          <w:sz w:val="28"/>
          <w:szCs w:val="28"/>
        </w:rPr>
        <w:t>XCEL</w:t>
      </w:r>
      <w:r w:rsidRPr="009F798E">
        <w:rPr>
          <w:rFonts w:ascii="仿宋" w:eastAsia="仿宋" w:hAnsi="仿宋" w:cs="仿宋" w:hint="eastAsia"/>
          <w:color w:val="000000"/>
          <w:sz w:val="28"/>
          <w:szCs w:val="28"/>
        </w:rPr>
        <w:t>文档），建议各代表队用电子报名盘（A</w:t>
      </w:r>
      <w:r w:rsidRPr="009F798E">
        <w:rPr>
          <w:rFonts w:ascii="仿宋" w:eastAsia="仿宋" w:hAnsi="仿宋" w:cs="仿宋"/>
          <w:color w:val="000000"/>
          <w:sz w:val="28"/>
          <w:szCs w:val="28"/>
        </w:rPr>
        <w:t>CCESS</w:t>
      </w:r>
      <w:r w:rsidRPr="009F798E">
        <w:rPr>
          <w:rFonts w:ascii="仿宋" w:eastAsia="仿宋" w:hAnsi="仿宋" w:cs="仿宋" w:hint="eastAsia"/>
          <w:color w:val="000000"/>
          <w:sz w:val="28"/>
          <w:szCs w:val="28"/>
        </w:rPr>
        <w:t>数据库文档）报名。10月1</w:t>
      </w:r>
      <w:r w:rsidRPr="009F798E">
        <w:rPr>
          <w:rFonts w:ascii="仿宋" w:eastAsia="仿宋" w:hAnsi="仿宋" w:cs="仿宋"/>
          <w:color w:val="000000"/>
          <w:sz w:val="28"/>
          <w:szCs w:val="28"/>
        </w:rPr>
        <w:t>2</w:t>
      </w:r>
      <w:r w:rsidRPr="009F798E">
        <w:rPr>
          <w:rFonts w:ascii="仿宋" w:eastAsia="仿宋" w:hAnsi="仿宋" w:cs="仿宋" w:hint="eastAsia"/>
          <w:color w:val="000000"/>
          <w:sz w:val="28"/>
          <w:szCs w:val="28"/>
        </w:rPr>
        <w:t>日（星期二）16</w:t>
      </w:r>
      <w:r w:rsidRPr="009F798E">
        <w:rPr>
          <w:rFonts w:ascii="仿宋" w:eastAsia="仿宋" w:hAnsi="仿宋" w:cs="仿宋"/>
          <w:color w:val="000000"/>
          <w:sz w:val="28"/>
          <w:szCs w:val="28"/>
        </w:rPr>
        <w:t>：</w:t>
      </w:r>
      <w:r w:rsidRPr="009F798E">
        <w:rPr>
          <w:rFonts w:ascii="仿宋" w:eastAsia="仿宋" w:hAnsi="仿宋" w:cs="仿宋" w:hint="eastAsia"/>
          <w:color w:val="000000"/>
          <w:sz w:val="28"/>
          <w:szCs w:val="28"/>
        </w:rPr>
        <w:t>00前将纸质档签字盖章后交工会文体部，同时将电子报名盘发至huoli8@qq.com邮箱。</w:t>
      </w:r>
    </w:p>
    <w:p w:rsidR="00D268A4" w:rsidRDefault="005B1270">
      <w:pPr>
        <w:snapToGrid w:val="0"/>
        <w:spacing w:line="56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（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）各二级工会制作90*120cm宣传展板1块，展板内容展示本单位群众性文体活动照片，版面按照工会提供的统一样式制作。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</w:t>
      </w:r>
      <w:r>
        <w:rPr>
          <w:rFonts w:ascii="仿宋" w:eastAsia="仿宋" w:hAnsi="仿宋" w:cs="仿宋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周强</w:t>
      </w:r>
      <w:r>
        <w:rPr>
          <w:rFonts w:ascii="仿宋" w:eastAsia="仿宋" w:hAnsi="仿宋" w:cs="仿宋"/>
          <w:sz w:val="28"/>
          <w:szCs w:val="28"/>
        </w:rPr>
        <w:t xml:space="preserve">  87859149</w:t>
      </w:r>
      <w:r>
        <w:rPr>
          <w:rFonts w:ascii="仿宋" w:eastAsia="仿宋" w:hAnsi="仿宋" w:cs="仿宋" w:hint="eastAsia"/>
          <w:sz w:val="28"/>
          <w:szCs w:val="28"/>
        </w:rPr>
        <w:t>；邮箱：huoli8@qq.com</w:t>
      </w:r>
    </w:p>
    <w:p w:rsidR="00D268A4" w:rsidRDefault="005B1270">
      <w:pPr>
        <w:snapToGrid w:val="0"/>
        <w:spacing w:line="560" w:lineRule="exact"/>
        <w:ind w:firstLineChars="147" w:firstLine="413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五、记分方法及奖项设置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1.每项按单项积分计入趣味体育竞赛项目团体总分</w:t>
      </w:r>
      <w:r>
        <w:rPr>
          <w:rFonts w:ascii="仿宋" w:eastAsia="仿宋" w:hAnsi="仿宋" w:cs="仿宋"/>
          <w:sz w:val="28"/>
          <w:szCs w:val="28"/>
        </w:rPr>
        <w:t>。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2.每项</w:t>
      </w:r>
      <w:r w:rsidRPr="008723B7">
        <w:rPr>
          <w:rFonts w:ascii="仿宋" w:eastAsia="仿宋" w:hAnsi="仿宋" w:cs="仿宋" w:hint="eastAsia"/>
          <w:sz w:val="28"/>
          <w:szCs w:val="28"/>
        </w:rPr>
        <w:t>报名并参赛可获得</w:t>
      </w:r>
      <w:r w:rsidRPr="008723B7">
        <w:rPr>
          <w:rFonts w:ascii="仿宋" w:eastAsia="仿宋" w:hAnsi="仿宋" w:cs="仿宋"/>
          <w:sz w:val="28"/>
          <w:szCs w:val="28"/>
        </w:rPr>
        <w:t>10</w:t>
      </w:r>
      <w:r w:rsidRPr="008723B7"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各单项取前八名，积分分别为9、8、7、6、5、4、3、2</w:t>
      </w:r>
      <w:r w:rsidR="008723B7"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，弃权不积分，计入趣味体育竞赛团体总分。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3.趣味体育竞赛团体总分取前八名，</w:t>
      </w:r>
      <w:r>
        <w:rPr>
          <w:rFonts w:ascii="仿宋" w:eastAsia="仿宋" w:hAnsi="仿宋" w:cs="仿宋" w:hint="eastAsia"/>
          <w:sz w:val="28"/>
          <w:szCs w:val="28"/>
        </w:rPr>
        <w:t>分别为9、8、7、6、5、4、3、2分,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并按双倍积分计入202</w:t>
      </w:r>
      <w:r>
        <w:rPr>
          <w:rFonts w:ascii="仿宋" w:eastAsia="仿宋" w:hAnsi="仿宋" w:cs="仿宋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年教职工运动会总成绩，其余参赛队各按积2分计入。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4.202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年教职工运动会总成绩（包括：趣味体育竞赛团体、</w:t>
      </w:r>
      <w:r w:rsidRPr="008723B7">
        <w:rPr>
          <w:rFonts w:ascii="仿宋" w:eastAsia="仿宋" w:hAnsi="仿宋" w:cs="仿宋" w:hint="eastAsia"/>
          <w:sz w:val="28"/>
          <w:szCs w:val="28"/>
        </w:rPr>
        <w:t>羽毛球团体赛、乒乓球团体赛</w:t>
      </w:r>
      <w:r>
        <w:rPr>
          <w:rFonts w:ascii="仿宋" w:eastAsia="仿宋" w:hAnsi="仿宋" w:cs="仿宋" w:hint="eastAsia"/>
          <w:sz w:val="28"/>
          <w:szCs w:val="28"/>
        </w:rPr>
        <w:t>）前8名颁发奖杯，另设优秀组织奖若干。</w:t>
      </w:r>
    </w:p>
    <w:p w:rsidR="00D268A4" w:rsidRDefault="005B1270">
      <w:pPr>
        <w:snapToGrid w:val="0"/>
        <w:spacing w:line="560" w:lineRule="exact"/>
        <w:ind w:firstLineChars="150" w:firstLine="42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六、竞赛安排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1.九个集体项目依次进行，每一轮有4个赛道同时进行比赛。</w:t>
      </w:r>
    </w:p>
    <w:p w:rsidR="00D268A4" w:rsidRPr="008723B7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2.</w:t>
      </w:r>
      <w:r w:rsidRPr="008723B7">
        <w:rPr>
          <w:rFonts w:ascii="仿宋" w:eastAsia="仿宋" w:hAnsi="仿宋" w:cs="仿宋" w:hint="eastAsia"/>
          <w:sz w:val="28"/>
          <w:szCs w:val="28"/>
        </w:rPr>
        <w:t>每队领队、教练各1名</w:t>
      </w:r>
      <w:r w:rsidRPr="008723B7">
        <w:rPr>
          <w:rFonts w:ascii="仿宋" w:eastAsia="仿宋" w:hAnsi="仿宋" w:cs="仿宋"/>
          <w:sz w:val="28"/>
          <w:szCs w:val="28"/>
        </w:rPr>
        <w:t>，</w:t>
      </w:r>
      <w:r w:rsidRPr="008723B7">
        <w:rPr>
          <w:rFonts w:ascii="仿宋" w:eastAsia="仿宋" w:hAnsi="仿宋" w:cs="仿宋" w:hint="eastAsia"/>
          <w:sz w:val="28"/>
          <w:szCs w:val="28"/>
        </w:rPr>
        <w:t>参赛运动员不超过</w:t>
      </w:r>
      <w:r w:rsidRPr="008723B7">
        <w:rPr>
          <w:rFonts w:ascii="仿宋" w:eastAsia="仿宋" w:hAnsi="仿宋" w:cs="仿宋"/>
          <w:sz w:val="28"/>
          <w:szCs w:val="28"/>
        </w:rPr>
        <w:t>34</w:t>
      </w:r>
      <w:r w:rsidRPr="008723B7">
        <w:rPr>
          <w:rFonts w:ascii="仿宋" w:eastAsia="仿宋" w:hAnsi="仿宋" w:cs="仿宋" w:hint="eastAsia"/>
          <w:sz w:val="28"/>
          <w:szCs w:val="28"/>
        </w:rPr>
        <w:t>人。“赶猪”项目参赛运动员由前八个项目的参赛运动员任选12人兼项参赛</w:t>
      </w:r>
      <w:r w:rsidRPr="008723B7">
        <w:rPr>
          <w:rFonts w:ascii="仿宋" w:eastAsia="仿宋" w:hAnsi="仿宋" w:cs="仿宋"/>
          <w:sz w:val="28"/>
          <w:szCs w:val="28"/>
        </w:rPr>
        <w:t>。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3.比赛按照候场、检录、练习、比赛的顺序进行，依次排队参与。</w:t>
      </w:r>
    </w:p>
    <w:p w:rsidR="00D268A4" w:rsidRDefault="005B127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4.各单位严禁从外单位借运动员或冒名顶替，</w:t>
      </w:r>
      <w:r>
        <w:rPr>
          <w:rFonts w:ascii="仿宋" w:eastAsia="仿宋" w:hAnsi="仿宋" w:cs="仿宋" w:hint="eastAsia"/>
          <w:bCs/>
          <w:sz w:val="28"/>
          <w:szCs w:val="28"/>
        </w:rPr>
        <w:t>一经查实，</w:t>
      </w:r>
      <w:r>
        <w:rPr>
          <w:rFonts w:ascii="仿宋" w:eastAsia="仿宋" w:hAnsi="仿宋" w:cs="仿宋" w:hint="eastAsia"/>
          <w:sz w:val="28"/>
          <w:szCs w:val="28"/>
        </w:rPr>
        <w:t>取消该单位此项目的单项成绩。</w:t>
      </w:r>
    </w:p>
    <w:p w:rsidR="00D268A4" w:rsidRDefault="005B1270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七、校工会负责运动员资格审查工作。</w:t>
      </w:r>
    </w:p>
    <w:p w:rsidR="00D268A4" w:rsidRDefault="005B1270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八、</w:t>
      </w:r>
      <w:r w:rsidRPr="008723B7">
        <w:rPr>
          <w:rFonts w:ascii="仿宋" w:eastAsia="仿宋" w:hAnsi="仿宋" w:cs="仿宋" w:hint="eastAsia"/>
          <w:b/>
          <w:bCs/>
          <w:sz w:val="28"/>
          <w:szCs w:val="28"/>
        </w:rPr>
        <w:t>各单位要按照学校疫情防控要求做好相关工作，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并做好运动员在参赛中的安全教育、运动损伤和各种疾病的突发应急预案，避免发生意外伤害事件。</w:t>
      </w:r>
    </w:p>
    <w:p w:rsidR="00D268A4" w:rsidRDefault="005B1270">
      <w:pPr>
        <w:spacing w:line="560" w:lineRule="exact"/>
        <w:rPr>
          <w:b/>
          <w:bCs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九、本规程未尽事宜，按相关通知执行，解释权属校工会。</w:t>
      </w:r>
    </w:p>
    <w:sectPr w:rsidR="00D268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9A" w:rsidRDefault="002A589A" w:rsidP="008723B7">
      <w:r>
        <w:separator/>
      </w:r>
    </w:p>
  </w:endnote>
  <w:endnote w:type="continuationSeparator" w:id="0">
    <w:p w:rsidR="002A589A" w:rsidRDefault="002A589A" w:rsidP="0087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9A" w:rsidRDefault="002A589A" w:rsidP="008723B7">
      <w:r>
        <w:separator/>
      </w:r>
    </w:p>
  </w:footnote>
  <w:footnote w:type="continuationSeparator" w:id="0">
    <w:p w:rsidR="002A589A" w:rsidRDefault="002A589A" w:rsidP="0087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96B7"/>
    <w:multiLevelType w:val="singleLevel"/>
    <w:tmpl w:val="614C96B7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96"/>
    <w:rsid w:val="B5F7C696"/>
    <w:rsid w:val="BCDCA223"/>
    <w:rsid w:val="BE5F319E"/>
    <w:rsid w:val="BEFBA9B1"/>
    <w:rsid w:val="CED8395C"/>
    <w:rsid w:val="D3EAFCFF"/>
    <w:rsid w:val="DFCE457E"/>
    <w:rsid w:val="DFDF4F8C"/>
    <w:rsid w:val="E3FFD67A"/>
    <w:rsid w:val="E7FFD574"/>
    <w:rsid w:val="EEDDFC81"/>
    <w:rsid w:val="F57FC589"/>
    <w:rsid w:val="F6FEB63D"/>
    <w:rsid w:val="F75E3D71"/>
    <w:rsid w:val="FCDB20E2"/>
    <w:rsid w:val="FDDF6DA7"/>
    <w:rsid w:val="FFA72835"/>
    <w:rsid w:val="FFEBCFC9"/>
    <w:rsid w:val="FFF5273E"/>
    <w:rsid w:val="FFFB5726"/>
    <w:rsid w:val="FFFD410C"/>
    <w:rsid w:val="00167A16"/>
    <w:rsid w:val="0017597A"/>
    <w:rsid w:val="00246457"/>
    <w:rsid w:val="002A589A"/>
    <w:rsid w:val="0035330C"/>
    <w:rsid w:val="00361455"/>
    <w:rsid w:val="00382E94"/>
    <w:rsid w:val="0040741C"/>
    <w:rsid w:val="004E1E96"/>
    <w:rsid w:val="005B1270"/>
    <w:rsid w:val="005B72CD"/>
    <w:rsid w:val="006813CA"/>
    <w:rsid w:val="006C698F"/>
    <w:rsid w:val="00771BFE"/>
    <w:rsid w:val="008723B7"/>
    <w:rsid w:val="009029B9"/>
    <w:rsid w:val="009F798E"/>
    <w:rsid w:val="00A45520"/>
    <w:rsid w:val="00AC678E"/>
    <w:rsid w:val="00B81D33"/>
    <w:rsid w:val="00C84A72"/>
    <w:rsid w:val="00C92174"/>
    <w:rsid w:val="00D268A4"/>
    <w:rsid w:val="00E30A9C"/>
    <w:rsid w:val="064477D4"/>
    <w:rsid w:val="06B04988"/>
    <w:rsid w:val="0FEECA4F"/>
    <w:rsid w:val="117513B4"/>
    <w:rsid w:val="15842DD8"/>
    <w:rsid w:val="1EBB4B79"/>
    <w:rsid w:val="20497803"/>
    <w:rsid w:val="20FF3AAE"/>
    <w:rsid w:val="23CD61CB"/>
    <w:rsid w:val="274A1985"/>
    <w:rsid w:val="2B9A5F8D"/>
    <w:rsid w:val="32254CD1"/>
    <w:rsid w:val="34F96D78"/>
    <w:rsid w:val="36777BF1"/>
    <w:rsid w:val="38702BA7"/>
    <w:rsid w:val="38E350E4"/>
    <w:rsid w:val="3B111E76"/>
    <w:rsid w:val="415625C0"/>
    <w:rsid w:val="44D76CDD"/>
    <w:rsid w:val="476837B5"/>
    <w:rsid w:val="4BF908DE"/>
    <w:rsid w:val="4C812213"/>
    <w:rsid w:val="4F99219F"/>
    <w:rsid w:val="52B7BE46"/>
    <w:rsid w:val="567442C6"/>
    <w:rsid w:val="57A23AD5"/>
    <w:rsid w:val="588E49D7"/>
    <w:rsid w:val="5CD22158"/>
    <w:rsid w:val="5E045D4D"/>
    <w:rsid w:val="5F546974"/>
    <w:rsid w:val="619758A9"/>
    <w:rsid w:val="65DFC2EC"/>
    <w:rsid w:val="68213264"/>
    <w:rsid w:val="6B7C43E3"/>
    <w:rsid w:val="6D131E03"/>
    <w:rsid w:val="6FF795A8"/>
    <w:rsid w:val="745A55F3"/>
    <w:rsid w:val="76FD59FF"/>
    <w:rsid w:val="76FF2C39"/>
    <w:rsid w:val="778F0597"/>
    <w:rsid w:val="784B32EA"/>
    <w:rsid w:val="78687017"/>
    <w:rsid w:val="79EE5F19"/>
    <w:rsid w:val="79F959E1"/>
    <w:rsid w:val="7A3FD571"/>
    <w:rsid w:val="7AB7B2AC"/>
    <w:rsid w:val="7EDFD5D8"/>
    <w:rsid w:val="7FEF9580"/>
    <w:rsid w:val="7F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A6962DD"/>
  <w15:docId w15:val="{A5F8FFDF-222F-4AAF-8DA7-14328C35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9F79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MLHK</dc:creator>
  <cp:lastModifiedBy>admin</cp:lastModifiedBy>
  <cp:revision>3</cp:revision>
  <dcterms:created xsi:type="dcterms:W3CDTF">2021-09-28T02:45:00Z</dcterms:created>
  <dcterms:modified xsi:type="dcterms:W3CDTF">2021-09-28T06:33:00Z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